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A06716" w:rsidRPr="00D9714D" w:rsidRDefault="00A06716" w:rsidP="002409E0">
      <w:pPr>
        <w:spacing w:line="276" w:lineRule="auto"/>
        <w:rPr>
          <w:rFonts w:ascii="Arial" w:hAnsi="Arial" w:cs="Arial"/>
          <w:sz w:val="22"/>
          <w:szCs w:val="22"/>
        </w:rPr>
      </w:pPr>
      <w:bookmarkStart w:id="0" w:name="_GoBack"/>
      <w:r w:rsidRPr="00D9714D">
        <w:rPr>
          <w:rFonts w:ascii="Arial" w:hAnsi="Arial" w:cs="Arial"/>
          <w:sz w:val="22"/>
          <w:szCs w:val="22"/>
        </w:rPr>
        <w:t>Številka:</w:t>
      </w:r>
      <w:r w:rsidRPr="00D9714D">
        <w:rPr>
          <w:rFonts w:ascii="Arial" w:hAnsi="Arial" w:cs="Arial"/>
          <w:sz w:val="22"/>
          <w:szCs w:val="22"/>
        </w:rPr>
        <w:tab/>
        <w:t>478-</w:t>
      </w:r>
      <w:r w:rsidR="000F3C20">
        <w:rPr>
          <w:rFonts w:ascii="Arial" w:hAnsi="Arial" w:cs="Arial"/>
          <w:sz w:val="22"/>
          <w:szCs w:val="22"/>
        </w:rPr>
        <w:t>3</w:t>
      </w:r>
      <w:r w:rsidR="00D24E76">
        <w:rPr>
          <w:rFonts w:ascii="Arial" w:hAnsi="Arial" w:cs="Arial"/>
          <w:sz w:val="22"/>
          <w:szCs w:val="22"/>
        </w:rPr>
        <w:t>1</w:t>
      </w:r>
      <w:r w:rsidRPr="00D9714D">
        <w:rPr>
          <w:rFonts w:ascii="Arial" w:hAnsi="Arial" w:cs="Arial"/>
          <w:sz w:val="22"/>
          <w:szCs w:val="22"/>
        </w:rPr>
        <w:t>/201</w:t>
      </w:r>
      <w:r w:rsidR="000F3C20">
        <w:rPr>
          <w:rFonts w:ascii="Arial" w:hAnsi="Arial" w:cs="Arial"/>
          <w:sz w:val="22"/>
          <w:szCs w:val="22"/>
        </w:rPr>
        <w:t>8</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D24E76">
        <w:rPr>
          <w:rFonts w:ascii="Arial" w:hAnsi="Arial" w:cs="Arial"/>
          <w:sz w:val="22"/>
          <w:szCs w:val="22"/>
        </w:rPr>
        <w:t>2</w:t>
      </w:r>
      <w:r w:rsidR="00CA3322">
        <w:rPr>
          <w:rFonts w:ascii="Arial" w:hAnsi="Arial" w:cs="Arial"/>
          <w:sz w:val="22"/>
          <w:szCs w:val="22"/>
        </w:rPr>
        <w:t>1</w:t>
      </w:r>
      <w:r w:rsidR="00D24E76">
        <w:rPr>
          <w:rFonts w:ascii="Arial" w:hAnsi="Arial" w:cs="Arial"/>
          <w:sz w:val="22"/>
          <w:szCs w:val="22"/>
        </w:rPr>
        <w:t>. december 2018</w:t>
      </w:r>
    </w:p>
    <w:p w:rsidR="00307B81" w:rsidRPr="00D9714D" w:rsidRDefault="00307B81" w:rsidP="002409E0">
      <w:pPr>
        <w:spacing w:line="276" w:lineRule="auto"/>
        <w:rPr>
          <w:rFonts w:ascii="Arial" w:hAnsi="Arial" w:cs="Arial"/>
          <w:sz w:val="22"/>
          <w:szCs w:val="22"/>
        </w:rPr>
      </w:pPr>
    </w:p>
    <w:p w:rsidR="001E43B1" w:rsidRDefault="00A06716" w:rsidP="001E43B1">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52. člena Zakona o stvarnem premoženju države in samoupravnih lokalnih skupnosti (Uradni list RS, št. 11/18</w:t>
      </w:r>
      <w:r w:rsidR="00D24E76">
        <w:rPr>
          <w:rFonts w:ascii="Arial" w:hAnsi="Arial" w:cs="Arial"/>
          <w:sz w:val="22"/>
          <w:szCs w:val="22"/>
        </w:rPr>
        <w:t>, 79/18</w:t>
      </w:r>
      <w:r w:rsidRPr="00D9714D">
        <w:rPr>
          <w:rFonts w:ascii="Arial" w:hAnsi="Arial" w:cs="Arial"/>
          <w:sz w:val="22"/>
          <w:szCs w:val="22"/>
        </w:rPr>
        <w:t>), v povezavi z 19. členom Uredbe o stvarnem premoženju države in samoupravnih lokalnih skupnosti (Uradni list RS, št. 31/18), objavlja</w:t>
      </w:r>
    </w:p>
    <w:p w:rsidR="001E43B1" w:rsidRDefault="001E43B1" w:rsidP="001E43B1">
      <w:pPr>
        <w:spacing w:line="276" w:lineRule="auto"/>
        <w:jc w:val="both"/>
        <w:rPr>
          <w:rFonts w:ascii="Arial" w:hAnsi="Arial" w:cs="Arial"/>
          <w:sz w:val="22"/>
          <w:szCs w:val="22"/>
        </w:rPr>
      </w:pPr>
    </w:p>
    <w:p w:rsidR="00DC74E3" w:rsidRPr="00D9714D" w:rsidRDefault="002409E0" w:rsidP="001E43B1">
      <w:pPr>
        <w:spacing w:line="276" w:lineRule="auto"/>
        <w:jc w:val="center"/>
        <w:rPr>
          <w:rFonts w:ascii="Arial" w:hAnsi="Arial" w:cs="Arial"/>
          <w:b/>
          <w:sz w:val="22"/>
          <w:szCs w:val="22"/>
        </w:rPr>
      </w:pPr>
      <w:r w:rsidRPr="00D9714D">
        <w:rPr>
          <w:rFonts w:ascii="Arial" w:hAnsi="Arial" w:cs="Arial"/>
          <w:b/>
          <w:sz w:val="22"/>
          <w:szCs w:val="22"/>
        </w:rPr>
        <w:t>NAMERO O SKLENITVI NEPOSREDN</w:t>
      </w:r>
      <w:r w:rsidR="00120FC0">
        <w:rPr>
          <w:rFonts w:ascii="Arial" w:hAnsi="Arial" w:cs="Arial"/>
          <w:b/>
          <w:sz w:val="22"/>
          <w:szCs w:val="22"/>
        </w:rPr>
        <w:t>IH</w:t>
      </w:r>
      <w:r w:rsidRPr="00D9714D">
        <w:rPr>
          <w:rFonts w:ascii="Arial" w:hAnsi="Arial" w:cs="Arial"/>
          <w:b/>
          <w:sz w:val="22"/>
          <w:szCs w:val="22"/>
        </w:rPr>
        <w:t xml:space="preserve"> POGODB</w:t>
      </w:r>
    </w:p>
    <w:p w:rsidR="00DC74E3" w:rsidRPr="00D9714D" w:rsidRDefault="00DC74E3" w:rsidP="002409E0">
      <w:pPr>
        <w:spacing w:line="276" w:lineRule="auto"/>
        <w:rPr>
          <w:rFonts w:ascii="Arial" w:hAnsi="Arial" w:cs="Arial"/>
          <w:sz w:val="22"/>
          <w:szCs w:val="22"/>
        </w:rPr>
      </w:pPr>
    </w:p>
    <w:p w:rsidR="002409E0" w:rsidRPr="00D9714D" w:rsidRDefault="002409E0" w:rsidP="002409E0">
      <w:pPr>
        <w:spacing w:line="276" w:lineRule="auto"/>
        <w:rPr>
          <w:rFonts w:ascii="Arial" w:hAnsi="Arial" w:cs="Arial"/>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w:t>
      </w:r>
      <w:r w:rsidR="00D24E76">
        <w:rPr>
          <w:rFonts w:ascii="Arial" w:hAnsi="Arial" w:cs="Arial"/>
          <w:sz w:val="22"/>
          <w:szCs w:val="22"/>
        </w:rPr>
        <w:t xml:space="preserve"> z ID znaki:</w:t>
      </w:r>
    </w:p>
    <w:p w:rsidR="00AA0EC5" w:rsidRPr="00D9714D" w:rsidRDefault="00AA0EC5" w:rsidP="002409E0">
      <w:pPr>
        <w:spacing w:line="276" w:lineRule="auto"/>
        <w:rPr>
          <w:rFonts w:ascii="Arial" w:hAnsi="Arial" w:cs="Arial"/>
          <w:sz w:val="22"/>
          <w:szCs w:val="22"/>
        </w:rPr>
      </w:pPr>
    </w:p>
    <w:p w:rsidR="00307B81" w:rsidRDefault="00D24E76" w:rsidP="002409E0">
      <w:pPr>
        <w:pStyle w:val="Odstavekseznama"/>
        <w:numPr>
          <w:ilvl w:val="0"/>
          <w:numId w:val="2"/>
        </w:numPr>
        <w:spacing w:line="276" w:lineRule="auto"/>
        <w:rPr>
          <w:rFonts w:ascii="Arial" w:hAnsi="Arial" w:cs="Arial"/>
          <w:sz w:val="22"/>
          <w:szCs w:val="22"/>
        </w:rPr>
      </w:pPr>
      <w:r>
        <w:rPr>
          <w:rFonts w:ascii="Arial" w:hAnsi="Arial" w:cs="Arial"/>
          <w:sz w:val="22"/>
          <w:szCs w:val="22"/>
        </w:rPr>
        <w:t>parcela 2638 543/62</w:t>
      </w:r>
      <w:r w:rsidR="002409E0" w:rsidRPr="00D9714D">
        <w:rPr>
          <w:rFonts w:ascii="Arial" w:hAnsi="Arial" w:cs="Arial"/>
          <w:sz w:val="22"/>
          <w:szCs w:val="22"/>
        </w:rPr>
        <w:t xml:space="preserve">, v izmeri </w:t>
      </w:r>
      <w:r>
        <w:rPr>
          <w:rFonts w:ascii="Arial" w:hAnsi="Arial" w:cs="Arial"/>
          <w:sz w:val="22"/>
          <w:szCs w:val="22"/>
        </w:rPr>
        <w:t>1.596</w:t>
      </w:r>
      <w:r w:rsidR="002409E0" w:rsidRPr="00D9714D">
        <w:rPr>
          <w:rFonts w:ascii="Arial" w:hAnsi="Arial" w:cs="Arial"/>
          <w:sz w:val="22"/>
          <w:szCs w:val="22"/>
        </w:rPr>
        <w:t xml:space="preserve"> m</w:t>
      </w:r>
      <w:r w:rsidR="002409E0" w:rsidRPr="00D9714D">
        <w:rPr>
          <w:rFonts w:ascii="Arial" w:hAnsi="Arial" w:cs="Arial"/>
          <w:sz w:val="22"/>
          <w:szCs w:val="22"/>
          <w:vertAlign w:val="superscript"/>
        </w:rPr>
        <w:t>2</w:t>
      </w:r>
      <w:r>
        <w:rPr>
          <w:rFonts w:ascii="Arial" w:hAnsi="Arial" w:cs="Arial"/>
          <w:sz w:val="22"/>
          <w:szCs w:val="22"/>
        </w:rPr>
        <w:t>; najnižja ponudbena cena je 19.152,00 EUR;</w:t>
      </w:r>
    </w:p>
    <w:p w:rsidR="00D24E76" w:rsidRDefault="00D24E76" w:rsidP="002409E0">
      <w:pPr>
        <w:pStyle w:val="Odstavekseznama"/>
        <w:numPr>
          <w:ilvl w:val="0"/>
          <w:numId w:val="2"/>
        </w:numPr>
        <w:spacing w:line="276" w:lineRule="auto"/>
        <w:rPr>
          <w:rFonts w:ascii="Arial" w:hAnsi="Arial" w:cs="Arial"/>
          <w:sz w:val="22"/>
          <w:szCs w:val="22"/>
        </w:rPr>
      </w:pPr>
      <w:r>
        <w:rPr>
          <w:rFonts w:ascii="Arial" w:hAnsi="Arial" w:cs="Arial"/>
          <w:sz w:val="22"/>
          <w:szCs w:val="22"/>
        </w:rPr>
        <w:t>parcela 2638 543/63, v izmeri 1.613 m</w:t>
      </w:r>
      <w:r w:rsidRPr="007F7ECF">
        <w:rPr>
          <w:rFonts w:ascii="Arial" w:hAnsi="Arial" w:cs="Arial"/>
          <w:sz w:val="22"/>
          <w:szCs w:val="22"/>
          <w:vertAlign w:val="superscript"/>
        </w:rPr>
        <w:t>2</w:t>
      </w:r>
      <w:r>
        <w:rPr>
          <w:rFonts w:ascii="Arial" w:hAnsi="Arial" w:cs="Arial"/>
          <w:sz w:val="22"/>
          <w:szCs w:val="22"/>
        </w:rPr>
        <w:t>; najnižja ponudbena cena je 19.356,00 EUR;</w:t>
      </w:r>
    </w:p>
    <w:p w:rsidR="00D24E76" w:rsidRDefault="00D24E76" w:rsidP="002409E0">
      <w:pPr>
        <w:pStyle w:val="Odstavekseznama"/>
        <w:numPr>
          <w:ilvl w:val="0"/>
          <w:numId w:val="2"/>
        </w:numPr>
        <w:spacing w:line="276" w:lineRule="auto"/>
        <w:rPr>
          <w:rFonts w:ascii="Arial" w:hAnsi="Arial" w:cs="Arial"/>
          <w:sz w:val="22"/>
          <w:szCs w:val="22"/>
        </w:rPr>
      </w:pPr>
      <w:r>
        <w:rPr>
          <w:rFonts w:ascii="Arial" w:hAnsi="Arial" w:cs="Arial"/>
          <w:sz w:val="22"/>
          <w:szCs w:val="22"/>
        </w:rPr>
        <w:t xml:space="preserve">parcela 2638 543/64, v izmeri </w:t>
      </w:r>
      <w:r w:rsidR="007F7ECF">
        <w:rPr>
          <w:rFonts w:ascii="Arial" w:hAnsi="Arial" w:cs="Arial"/>
          <w:sz w:val="22"/>
          <w:szCs w:val="22"/>
        </w:rPr>
        <w:t>1.628 m</w:t>
      </w:r>
      <w:r w:rsidR="007F7ECF" w:rsidRPr="007F7ECF">
        <w:rPr>
          <w:rFonts w:ascii="Arial" w:hAnsi="Arial" w:cs="Arial"/>
          <w:sz w:val="22"/>
          <w:szCs w:val="22"/>
          <w:vertAlign w:val="superscript"/>
        </w:rPr>
        <w:t>2</w:t>
      </w:r>
      <w:r w:rsidR="007F7ECF">
        <w:rPr>
          <w:rFonts w:ascii="Arial" w:hAnsi="Arial" w:cs="Arial"/>
          <w:sz w:val="22"/>
          <w:szCs w:val="22"/>
        </w:rPr>
        <w:t>; najnižja ponudbena cena je 19.536,00 EUR;</w:t>
      </w:r>
    </w:p>
    <w:p w:rsidR="007F7ECF" w:rsidRPr="00D9714D" w:rsidRDefault="007F7ECF" w:rsidP="002409E0">
      <w:pPr>
        <w:pStyle w:val="Odstavekseznama"/>
        <w:numPr>
          <w:ilvl w:val="0"/>
          <w:numId w:val="2"/>
        </w:numPr>
        <w:spacing w:line="276" w:lineRule="auto"/>
        <w:rPr>
          <w:rFonts w:ascii="Arial" w:hAnsi="Arial" w:cs="Arial"/>
          <w:sz w:val="22"/>
          <w:szCs w:val="22"/>
        </w:rPr>
      </w:pPr>
      <w:r>
        <w:rPr>
          <w:rFonts w:ascii="Arial" w:hAnsi="Arial" w:cs="Arial"/>
          <w:sz w:val="22"/>
          <w:szCs w:val="22"/>
        </w:rPr>
        <w:t>parcela 2638 543/65, v izmeri 962 m</w:t>
      </w:r>
      <w:r w:rsidRPr="007F7ECF">
        <w:rPr>
          <w:rFonts w:ascii="Arial" w:hAnsi="Arial" w:cs="Arial"/>
          <w:sz w:val="22"/>
          <w:szCs w:val="22"/>
          <w:vertAlign w:val="superscript"/>
        </w:rPr>
        <w:t>2</w:t>
      </w:r>
      <w:r>
        <w:rPr>
          <w:rFonts w:ascii="Arial" w:hAnsi="Arial" w:cs="Arial"/>
          <w:sz w:val="22"/>
          <w:szCs w:val="22"/>
        </w:rPr>
        <w:t xml:space="preserve">; najnižja ponudbena cena je 5.772,00 EUR; </w:t>
      </w:r>
    </w:p>
    <w:p w:rsidR="0040242B" w:rsidRPr="00D9714D" w:rsidRDefault="0040242B" w:rsidP="002409E0">
      <w:pPr>
        <w:spacing w:line="276" w:lineRule="auto"/>
        <w:rPr>
          <w:rFonts w:ascii="Arial" w:hAnsi="Arial" w:cs="Arial"/>
          <w:sz w:val="22"/>
          <w:szCs w:val="22"/>
        </w:rPr>
      </w:pPr>
    </w:p>
    <w:p w:rsidR="002409E0" w:rsidRPr="00D9714D" w:rsidRDefault="00BA0A0F" w:rsidP="002409E0">
      <w:pPr>
        <w:spacing w:line="276" w:lineRule="auto"/>
        <w:rPr>
          <w:rFonts w:ascii="Arial" w:hAnsi="Arial" w:cs="Arial"/>
          <w:sz w:val="22"/>
          <w:szCs w:val="22"/>
        </w:rPr>
      </w:pPr>
      <w:r>
        <w:rPr>
          <w:rFonts w:ascii="Arial" w:hAnsi="Arial" w:cs="Arial"/>
          <w:sz w:val="22"/>
          <w:szCs w:val="22"/>
        </w:rPr>
        <w:t>V skladu z Zakonom o vodah</w:t>
      </w:r>
      <w:r>
        <w:rPr>
          <w:rStyle w:val="Sprotnaopomba-sklic"/>
          <w:rFonts w:ascii="Arial" w:hAnsi="Arial" w:cs="Arial"/>
          <w:sz w:val="22"/>
          <w:szCs w:val="22"/>
        </w:rPr>
        <w:footnoteReference w:id="1"/>
      </w:r>
      <w:r>
        <w:rPr>
          <w:rFonts w:ascii="Arial" w:hAnsi="Arial" w:cs="Arial"/>
          <w:sz w:val="22"/>
          <w:szCs w:val="22"/>
        </w:rPr>
        <w:t xml:space="preserve"> je predkupna upravičenka nepremičnine z ID znakom: parcela 2638 543/65 Republika Slovenija, ki se o (ne)uveljavljanju predkupne pravice še ni izrekla.</w:t>
      </w:r>
    </w:p>
    <w:p w:rsidR="002409E0" w:rsidRPr="00D9714D" w:rsidRDefault="002409E0" w:rsidP="002409E0">
      <w:pPr>
        <w:spacing w:line="276" w:lineRule="auto"/>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cesta železarjev 6, 4270 Jesenice ali po elektronski pošti na naslov: občina.jesenice@jesenice.si.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w:t>
      </w:r>
      <w:r w:rsidR="00CA3322">
        <w:rPr>
          <w:rFonts w:ascii="Arial" w:hAnsi="Arial" w:cs="Arial"/>
          <w:sz w:val="22"/>
          <w:szCs w:val="22"/>
        </w:rPr>
        <w:t>ega</w:t>
      </w:r>
      <w:r w:rsidRPr="00D9714D">
        <w:rPr>
          <w:rFonts w:ascii="Arial" w:hAnsi="Arial" w:cs="Arial"/>
          <w:sz w:val="22"/>
          <w:szCs w:val="22"/>
        </w:rPr>
        <w:t xml:space="preserve"> pos</w:t>
      </w:r>
      <w:r w:rsidR="00BA0A0F">
        <w:rPr>
          <w:rFonts w:ascii="Arial" w:hAnsi="Arial" w:cs="Arial"/>
          <w:sz w:val="22"/>
          <w:szCs w:val="22"/>
        </w:rPr>
        <w:t>l</w:t>
      </w:r>
      <w:r w:rsidR="00CA3322">
        <w:rPr>
          <w:rFonts w:ascii="Arial" w:hAnsi="Arial" w:cs="Arial"/>
          <w:sz w:val="22"/>
          <w:szCs w:val="22"/>
        </w:rPr>
        <w:t>a</w:t>
      </w:r>
      <w:r w:rsidRPr="00D9714D">
        <w:rPr>
          <w:rFonts w:ascii="Arial" w:hAnsi="Arial" w:cs="Arial"/>
          <w:sz w:val="22"/>
          <w:szCs w:val="22"/>
        </w:rPr>
        <w:t xml:space="preserve"> in bo</w:t>
      </w:r>
      <w:r w:rsidR="00BA0A0F">
        <w:rPr>
          <w:rFonts w:ascii="Arial" w:hAnsi="Arial" w:cs="Arial"/>
          <w:sz w:val="22"/>
          <w:szCs w:val="22"/>
        </w:rPr>
        <w:t>do</w:t>
      </w:r>
      <w:r w:rsidRPr="00D9714D">
        <w:rPr>
          <w:rFonts w:ascii="Arial" w:hAnsi="Arial" w:cs="Arial"/>
          <w:sz w:val="22"/>
          <w:szCs w:val="22"/>
        </w:rPr>
        <w:t xml:space="preserve"> prodajn</w:t>
      </w:r>
      <w:r w:rsidR="00BA0A0F">
        <w:rPr>
          <w:rFonts w:ascii="Arial" w:hAnsi="Arial" w:cs="Arial"/>
          <w:sz w:val="22"/>
          <w:szCs w:val="22"/>
        </w:rPr>
        <w:t>e</w:t>
      </w:r>
      <w:r w:rsidRPr="00D9714D">
        <w:rPr>
          <w:rFonts w:ascii="Arial" w:hAnsi="Arial" w:cs="Arial"/>
          <w:sz w:val="22"/>
          <w:szCs w:val="22"/>
        </w:rPr>
        <w:t xml:space="preserve"> pogodb</w:t>
      </w:r>
      <w:r w:rsidR="00BA0A0F">
        <w:rPr>
          <w:rFonts w:ascii="Arial" w:hAnsi="Arial" w:cs="Arial"/>
          <w:sz w:val="22"/>
          <w:szCs w:val="22"/>
        </w:rPr>
        <w:t>e</w:t>
      </w:r>
      <w:r w:rsidRPr="00D9714D">
        <w:rPr>
          <w:rFonts w:ascii="Arial" w:hAnsi="Arial" w:cs="Arial"/>
          <w:sz w:val="22"/>
          <w:szCs w:val="22"/>
        </w:rPr>
        <w:t xml:space="preserve"> sklenjen</w:t>
      </w:r>
      <w:r w:rsidR="00BA0A0F">
        <w:rPr>
          <w:rFonts w:ascii="Arial" w:hAnsi="Arial" w:cs="Arial"/>
          <w:sz w:val="22"/>
          <w:szCs w:val="22"/>
        </w:rPr>
        <w:t>e</w:t>
      </w:r>
      <w:r w:rsidRPr="00D9714D">
        <w:rPr>
          <w:rFonts w:ascii="Arial" w:hAnsi="Arial" w:cs="Arial"/>
          <w:sz w:val="22"/>
          <w:szCs w:val="22"/>
        </w:rPr>
        <w:t xml:space="preserve"> z najugodnejšim</w:t>
      </w:r>
      <w:r w:rsidR="00BA0A0F">
        <w:rPr>
          <w:rFonts w:ascii="Arial" w:hAnsi="Arial" w:cs="Arial"/>
          <w:sz w:val="22"/>
          <w:szCs w:val="22"/>
        </w:rPr>
        <w:t>i</w:t>
      </w:r>
      <w:r w:rsidRPr="00D9714D">
        <w:rPr>
          <w:rFonts w:ascii="Arial" w:hAnsi="Arial" w:cs="Arial"/>
          <w:sz w:val="22"/>
          <w:szCs w:val="22"/>
        </w:rPr>
        <w:t xml:space="preserve"> ponudnik</w:t>
      </w:r>
      <w:r w:rsidR="00BA0A0F">
        <w:rPr>
          <w:rFonts w:ascii="Arial" w:hAnsi="Arial" w:cs="Arial"/>
          <w:sz w:val="22"/>
          <w:szCs w:val="22"/>
        </w:rPr>
        <w:t>i</w:t>
      </w:r>
      <w:r w:rsidRPr="00D9714D">
        <w:rPr>
          <w:rFonts w:ascii="Arial" w:hAnsi="Arial" w:cs="Arial"/>
          <w:sz w:val="22"/>
          <w:szCs w:val="22"/>
        </w:rPr>
        <w:t>.</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Prodajn</w:t>
      </w:r>
      <w:r w:rsidR="00BA0A0F">
        <w:rPr>
          <w:rFonts w:ascii="Arial" w:hAnsi="Arial" w:cs="Arial"/>
          <w:sz w:val="22"/>
          <w:szCs w:val="22"/>
        </w:rPr>
        <w:t>e</w:t>
      </w:r>
      <w:r w:rsidRPr="00D9714D">
        <w:rPr>
          <w:rFonts w:ascii="Arial" w:hAnsi="Arial" w:cs="Arial"/>
          <w:sz w:val="22"/>
          <w:szCs w:val="22"/>
        </w:rPr>
        <w:t xml:space="preserve"> pogodb</w:t>
      </w:r>
      <w:r w:rsidR="00BA0A0F">
        <w:rPr>
          <w:rFonts w:ascii="Arial" w:hAnsi="Arial" w:cs="Arial"/>
          <w:sz w:val="22"/>
          <w:szCs w:val="22"/>
        </w:rPr>
        <w:t>e</w:t>
      </w:r>
      <w:r w:rsidRPr="00D9714D">
        <w:rPr>
          <w:rFonts w:ascii="Arial" w:hAnsi="Arial" w:cs="Arial"/>
          <w:sz w:val="22"/>
          <w:szCs w:val="22"/>
        </w:rPr>
        <w:t xml:space="preserve"> bo</w:t>
      </w:r>
      <w:r w:rsidR="00BA0A0F">
        <w:rPr>
          <w:rFonts w:ascii="Arial" w:hAnsi="Arial" w:cs="Arial"/>
          <w:sz w:val="22"/>
          <w:szCs w:val="22"/>
        </w:rPr>
        <w:t>do</w:t>
      </w:r>
      <w:r w:rsidRPr="00D9714D">
        <w:rPr>
          <w:rFonts w:ascii="Arial" w:hAnsi="Arial" w:cs="Arial"/>
          <w:sz w:val="22"/>
          <w:szCs w:val="22"/>
        </w:rPr>
        <w:t xml:space="preserve"> sklenjen</w:t>
      </w:r>
      <w:r w:rsidR="00BA0A0F">
        <w:rPr>
          <w:rFonts w:ascii="Arial" w:hAnsi="Arial" w:cs="Arial"/>
          <w:sz w:val="22"/>
          <w:szCs w:val="22"/>
        </w:rPr>
        <w:t>e</w:t>
      </w:r>
      <w:r w:rsidRPr="00D9714D">
        <w:rPr>
          <w:rFonts w:ascii="Arial" w:hAnsi="Arial" w:cs="Arial"/>
          <w:sz w:val="22"/>
          <w:szCs w:val="22"/>
        </w:rPr>
        <w:t xml:space="preserve">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w:t>
      </w:r>
      <w:r w:rsidRPr="00A41B4A">
        <w:rPr>
          <w:rFonts w:ascii="Arial" w:hAnsi="Arial" w:cs="Arial"/>
          <w:sz w:val="22"/>
          <w:szCs w:val="22"/>
        </w:rPr>
        <w:t xml:space="preserve">plačana v roku </w:t>
      </w:r>
      <w:r w:rsidR="00A41B4A" w:rsidRPr="00A41B4A">
        <w:rPr>
          <w:rFonts w:ascii="Arial" w:hAnsi="Arial" w:cs="Arial"/>
          <w:sz w:val="22"/>
          <w:szCs w:val="22"/>
        </w:rPr>
        <w:t>30</w:t>
      </w:r>
      <w:r w:rsidRPr="00A41B4A">
        <w:rPr>
          <w:rFonts w:ascii="Arial" w:hAnsi="Arial" w:cs="Arial"/>
          <w:sz w:val="22"/>
          <w:szCs w:val="22"/>
        </w:rPr>
        <w:t xml:space="preserve"> dni</w:t>
      </w:r>
      <w:r w:rsidRPr="00D9714D">
        <w:rPr>
          <w:rFonts w:ascii="Arial" w:hAnsi="Arial" w:cs="Arial"/>
          <w:sz w:val="22"/>
          <w:szCs w:val="22"/>
        </w:rPr>
        <w:t xml:space="preserve">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lastRenderedPageBreak/>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w:t>
      </w:r>
      <w:r w:rsidR="000F3C20">
        <w:rPr>
          <w:rFonts w:ascii="Arial" w:hAnsi="Arial" w:cs="Arial"/>
          <w:sz w:val="22"/>
          <w:szCs w:val="22"/>
        </w:rPr>
        <w:t>Gaja Potočnik</w:t>
      </w:r>
      <w:r w:rsidRPr="00D9714D">
        <w:rPr>
          <w:rFonts w:ascii="Arial" w:hAnsi="Arial" w:cs="Arial"/>
          <w:sz w:val="22"/>
          <w:szCs w:val="22"/>
        </w:rPr>
        <w:t xml:space="preserve">, </w:t>
      </w:r>
      <w:r w:rsidR="000F3C20">
        <w:rPr>
          <w:rFonts w:ascii="Arial" w:hAnsi="Arial" w:cs="Arial"/>
          <w:sz w:val="22"/>
          <w:szCs w:val="22"/>
        </w:rPr>
        <w:t>gaja.potocnik</w:t>
      </w:r>
      <w:r w:rsidRPr="00D9714D">
        <w:rPr>
          <w:rFonts w:ascii="Arial" w:hAnsi="Arial" w:cs="Arial"/>
          <w:sz w:val="22"/>
          <w:szCs w:val="22"/>
        </w:rPr>
        <w:t xml:space="preserve">@jesenice.si, 045 869 </w:t>
      </w:r>
      <w:r w:rsidR="000F3C20">
        <w:rPr>
          <w:rFonts w:ascii="Arial" w:hAnsi="Arial" w:cs="Arial"/>
          <w:sz w:val="22"/>
          <w:szCs w:val="22"/>
        </w:rPr>
        <w:t>298</w:t>
      </w:r>
      <w:r w:rsidRPr="00D9714D">
        <w:rPr>
          <w:rFonts w:ascii="Arial" w:hAnsi="Arial" w:cs="Arial"/>
          <w:sz w:val="22"/>
          <w:szCs w:val="22"/>
        </w:rPr>
        <w:t>.</w:t>
      </w:r>
    </w:p>
    <w:p w:rsidR="002409E0" w:rsidRPr="00D9714D" w:rsidRDefault="002409E0" w:rsidP="002409E0">
      <w:pPr>
        <w:spacing w:line="276" w:lineRule="auto"/>
        <w:jc w:val="both"/>
        <w:rPr>
          <w:rFonts w:ascii="Arial" w:hAnsi="Arial" w:cs="Arial"/>
          <w:sz w:val="22"/>
          <w:szCs w:val="22"/>
        </w:rPr>
      </w:pPr>
    </w:p>
    <w:p w:rsidR="007B6FEE" w:rsidRPr="00D9714D" w:rsidRDefault="002409E0" w:rsidP="007B6FEE">
      <w:pPr>
        <w:spacing w:line="276" w:lineRule="auto"/>
        <w:jc w:val="both"/>
        <w:rPr>
          <w:rFonts w:ascii="Arial" w:hAnsi="Arial" w:cs="Arial"/>
          <w:sz w:val="22"/>
          <w:szCs w:val="22"/>
        </w:rPr>
      </w:pPr>
      <w:r w:rsidRPr="00D9714D">
        <w:rPr>
          <w:rFonts w:ascii="Arial" w:hAnsi="Arial" w:cs="Arial"/>
          <w:sz w:val="22"/>
          <w:szCs w:val="22"/>
        </w:rPr>
        <w:t>Organizator si pridržuje pravico, da lahko do sklenitve pravnega posla, brez odškodninske odgovornosti, ustavi postopek.</w:t>
      </w: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CF3363" w:rsidRDefault="00BA0A0F" w:rsidP="00BA0A0F">
      <w:pPr>
        <w:spacing w:line="276" w:lineRule="auto"/>
        <w:ind w:left="5664" w:firstLine="708"/>
        <w:rPr>
          <w:rFonts w:ascii="Arial" w:hAnsi="Arial" w:cs="Arial"/>
          <w:b/>
          <w:sz w:val="22"/>
          <w:szCs w:val="22"/>
        </w:rPr>
      </w:pPr>
      <w:r>
        <w:rPr>
          <w:rFonts w:ascii="Arial" w:hAnsi="Arial" w:cs="Arial"/>
          <w:b/>
          <w:sz w:val="22"/>
          <w:szCs w:val="22"/>
        </w:rPr>
        <w:t>Blaž Račič</w:t>
      </w:r>
    </w:p>
    <w:bookmarkEnd w:id="0"/>
    <w:p w:rsidR="00CF3363" w:rsidRDefault="00CF3363">
      <w:pPr>
        <w:rPr>
          <w:rFonts w:ascii="Arial" w:hAnsi="Arial" w:cs="Arial"/>
          <w:b/>
          <w:sz w:val="22"/>
          <w:szCs w:val="22"/>
        </w:rPr>
      </w:pPr>
      <w:r>
        <w:rPr>
          <w:rFonts w:ascii="Arial" w:hAnsi="Arial" w:cs="Arial"/>
          <w:b/>
          <w:sz w:val="22"/>
          <w:szCs w:val="22"/>
        </w:rPr>
        <w:br w:type="page"/>
      </w:r>
    </w:p>
    <w:p w:rsidR="00CF3363" w:rsidRPr="009601F2"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lastRenderedPageBreak/>
        <w:t xml:space="preserve">SPREJEM </w:t>
      </w:r>
      <w:r w:rsidRPr="009601F2">
        <w:rPr>
          <w:rFonts w:ascii="Arial" w:eastAsia="Calibri" w:hAnsi="Arial" w:cs="Arial"/>
          <w:b/>
          <w:sz w:val="22"/>
          <w:szCs w:val="22"/>
          <w:lang w:eastAsia="en-US"/>
        </w:rPr>
        <w:t>PONUDBE ZA SKLENITEV NEPOSREDNE POGODBE</w:t>
      </w:r>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D9714D" w:rsidRDefault="00D9714D" w:rsidP="00CF3363">
      <w:pPr>
        <w:spacing w:line="276" w:lineRule="auto"/>
        <w:rPr>
          <w:rFonts w:ascii="Arial" w:hAnsi="Arial" w:cs="Arial"/>
          <w:b/>
          <w:sz w:val="22"/>
          <w:szCs w:val="22"/>
        </w:rPr>
      </w:pP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73B" w:rsidRDefault="0039173B">
      <w:r>
        <w:separator/>
      </w:r>
    </w:p>
  </w:endnote>
  <w:endnote w:type="continuationSeparator" w:id="0">
    <w:p w:rsidR="0039173B" w:rsidRDefault="00391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73B" w:rsidRDefault="0039173B">
      <w:r>
        <w:separator/>
      </w:r>
    </w:p>
  </w:footnote>
  <w:footnote w:type="continuationSeparator" w:id="0">
    <w:p w:rsidR="0039173B" w:rsidRDefault="0039173B">
      <w:r>
        <w:continuationSeparator/>
      </w:r>
    </w:p>
  </w:footnote>
  <w:footnote w:id="1">
    <w:p w:rsidR="00BA0A0F" w:rsidRPr="00BA0A0F" w:rsidRDefault="00BA0A0F" w:rsidP="00BA0A0F">
      <w:pPr>
        <w:pStyle w:val="Sprotnaopomba-besedilo"/>
        <w:jc w:val="both"/>
        <w:rPr>
          <w:rFonts w:ascii="Arial" w:hAnsi="Arial" w:cs="Arial"/>
          <w:sz w:val="18"/>
          <w:szCs w:val="18"/>
        </w:rPr>
      </w:pPr>
      <w:r w:rsidRPr="00BA0A0F">
        <w:rPr>
          <w:rStyle w:val="Sprotnaopomba-sklic"/>
          <w:rFonts w:ascii="Arial" w:hAnsi="Arial" w:cs="Arial"/>
          <w:sz w:val="18"/>
          <w:szCs w:val="18"/>
        </w:rPr>
        <w:footnoteRef/>
      </w:r>
      <w:r w:rsidRPr="00BA0A0F">
        <w:rPr>
          <w:rFonts w:ascii="Arial" w:hAnsi="Arial" w:cs="Arial"/>
          <w:sz w:val="18"/>
          <w:szCs w:val="18"/>
        </w:rPr>
        <w:t xml:space="preserve"> Uradni list RS, št. 67/02, 110/02 - ZGO-1, 2/04 - ZZdrI-A, 10/04 - </w:t>
      </w:r>
      <w:proofErr w:type="spellStart"/>
      <w:r w:rsidRPr="00BA0A0F">
        <w:rPr>
          <w:rFonts w:ascii="Arial" w:hAnsi="Arial" w:cs="Arial"/>
          <w:sz w:val="18"/>
          <w:szCs w:val="18"/>
        </w:rPr>
        <w:t>odl</w:t>
      </w:r>
      <w:proofErr w:type="spellEnd"/>
      <w:r w:rsidRPr="00BA0A0F">
        <w:rPr>
          <w:rFonts w:ascii="Arial" w:hAnsi="Arial" w:cs="Arial"/>
          <w:sz w:val="18"/>
          <w:szCs w:val="18"/>
        </w:rPr>
        <w:t>. US, 41/04 - ZVO-1, 57/08, 57/12, 100/13, 40/14 in 56/15.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1pt;height:44.25pt;mso-position-horizontal:left" o:allowoverlap="f">
          <v:imagedata r:id="rId1" o:title="" grayscale="t" bilevel="t"/>
        </v:shape>
        <o:OLEObject Type="Embed" ProgID="MS_ClipArt_Gallery.5" ShapeID="_x0000_i1026" DrawAspect="Content" ObjectID="_1607149299"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20FC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43B1"/>
    <w:rsid w:val="001E697B"/>
    <w:rsid w:val="001F0623"/>
    <w:rsid w:val="001F1F34"/>
    <w:rsid w:val="001F2923"/>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307B81"/>
    <w:rsid w:val="00312053"/>
    <w:rsid w:val="003158F5"/>
    <w:rsid w:val="00361691"/>
    <w:rsid w:val="0036220E"/>
    <w:rsid w:val="00366B8F"/>
    <w:rsid w:val="0037078D"/>
    <w:rsid w:val="0038375F"/>
    <w:rsid w:val="0039173B"/>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A5F7C"/>
    <w:rsid w:val="006C1AFE"/>
    <w:rsid w:val="006C7681"/>
    <w:rsid w:val="006F3EDA"/>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A0A0F"/>
    <w:rsid w:val="00BB68D7"/>
    <w:rsid w:val="00C0035A"/>
    <w:rsid w:val="00C22B2B"/>
    <w:rsid w:val="00C34D69"/>
    <w:rsid w:val="00C43A41"/>
    <w:rsid w:val="00C45806"/>
    <w:rsid w:val="00C572DE"/>
    <w:rsid w:val="00C96CBE"/>
    <w:rsid w:val="00CA3322"/>
    <w:rsid w:val="00CB3203"/>
    <w:rsid w:val="00CB344F"/>
    <w:rsid w:val="00CB3697"/>
    <w:rsid w:val="00CC45E1"/>
    <w:rsid w:val="00CC618A"/>
    <w:rsid w:val="00CF3363"/>
    <w:rsid w:val="00CF6FCF"/>
    <w:rsid w:val="00D24E76"/>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AF432A"/>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82EFFFA-9287-4F4B-8BD9-3B5825A2D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757</Words>
  <Characters>4317</Characters>
  <Application>Microsoft Office Word</Application>
  <DocSecurity>0</DocSecurity>
  <Lines>35</Lines>
  <Paragraphs>10</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5064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2018-12-21T08:06:00Z</cp:lastPrinted>
  <dcterms:created xsi:type="dcterms:W3CDTF">2018-12-24T08:35:00Z</dcterms:created>
  <dcterms:modified xsi:type="dcterms:W3CDTF">2018-12-24T08:35:00Z</dcterms:modified>
</cp:coreProperties>
</file>