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p>
    <w:p w:rsidR="00A06716" w:rsidRPr="00D9714D" w:rsidRDefault="00A06716" w:rsidP="002409E0">
      <w:pPr>
        <w:spacing w:line="276" w:lineRule="auto"/>
        <w:rPr>
          <w:rFonts w:ascii="Arial" w:hAnsi="Arial" w:cs="Arial"/>
          <w:sz w:val="22"/>
          <w:szCs w:val="22"/>
        </w:rPr>
      </w:pPr>
      <w:bookmarkStart w:id="0" w:name="_GoBack"/>
      <w:r w:rsidRPr="00D9714D">
        <w:rPr>
          <w:rFonts w:ascii="Arial" w:hAnsi="Arial" w:cs="Arial"/>
          <w:sz w:val="22"/>
          <w:szCs w:val="22"/>
        </w:rPr>
        <w:t>Številka:</w:t>
      </w:r>
      <w:r w:rsidRPr="00D9714D">
        <w:rPr>
          <w:rFonts w:ascii="Arial" w:hAnsi="Arial" w:cs="Arial"/>
          <w:sz w:val="22"/>
          <w:szCs w:val="22"/>
        </w:rPr>
        <w:tab/>
        <w:t>478-</w:t>
      </w:r>
      <w:r w:rsidR="00302991">
        <w:rPr>
          <w:rFonts w:ascii="Arial" w:hAnsi="Arial" w:cs="Arial"/>
          <w:sz w:val="22"/>
          <w:szCs w:val="22"/>
        </w:rPr>
        <w:t>65</w:t>
      </w:r>
      <w:r w:rsidRPr="00D9714D">
        <w:rPr>
          <w:rFonts w:ascii="Arial" w:hAnsi="Arial" w:cs="Arial"/>
          <w:sz w:val="22"/>
          <w:szCs w:val="22"/>
        </w:rPr>
        <w:t>/20</w:t>
      </w:r>
      <w:r w:rsidR="007B23EF">
        <w:rPr>
          <w:rFonts w:ascii="Arial" w:hAnsi="Arial" w:cs="Arial"/>
          <w:sz w:val="22"/>
          <w:szCs w:val="22"/>
        </w:rPr>
        <w:t>1</w:t>
      </w:r>
      <w:r w:rsidR="00302991">
        <w:rPr>
          <w:rFonts w:ascii="Arial" w:hAnsi="Arial" w:cs="Arial"/>
          <w:sz w:val="22"/>
          <w:szCs w:val="22"/>
        </w:rPr>
        <w:t xml:space="preserve">6 </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r>
      <w:r w:rsidR="00317C3B">
        <w:rPr>
          <w:rFonts w:ascii="Arial" w:hAnsi="Arial" w:cs="Arial"/>
          <w:sz w:val="22"/>
          <w:szCs w:val="22"/>
        </w:rPr>
        <w:t>21</w:t>
      </w:r>
      <w:r w:rsidR="007B23EF">
        <w:rPr>
          <w:rFonts w:ascii="Arial" w:hAnsi="Arial" w:cs="Arial"/>
          <w:sz w:val="22"/>
          <w:szCs w:val="22"/>
        </w:rPr>
        <w:t>. december 2018</w:t>
      </w:r>
    </w:p>
    <w:p w:rsidR="00307B81" w:rsidRPr="00D9714D" w:rsidRDefault="00307B81" w:rsidP="002409E0">
      <w:pPr>
        <w:spacing w:line="276" w:lineRule="auto"/>
        <w:rPr>
          <w:rFonts w:ascii="Arial" w:hAnsi="Arial" w:cs="Arial"/>
          <w:sz w:val="22"/>
          <w:szCs w:val="22"/>
        </w:rPr>
      </w:pPr>
    </w:p>
    <w:p w:rsidR="00D55E3C" w:rsidRDefault="00A06716" w:rsidP="00D55E3C">
      <w:pPr>
        <w:spacing w:line="276" w:lineRule="auto"/>
        <w:jc w:val="both"/>
        <w:rPr>
          <w:rFonts w:ascii="Arial" w:hAnsi="Arial" w:cs="Arial"/>
          <w:sz w:val="22"/>
          <w:szCs w:val="22"/>
        </w:rPr>
      </w:pPr>
      <w:r w:rsidRPr="00D9714D">
        <w:rPr>
          <w:rFonts w:ascii="Arial" w:hAnsi="Arial" w:cs="Arial"/>
          <w:sz w:val="22"/>
          <w:szCs w:val="22"/>
        </w:rPr>
        <w:t xml:space="preserve">Občina Jesenice na podlagi </w:t>
      </w:r>
      <w:r w:rsidR="0037078D">
        <w:rPr>
          <w:rFonts w:ascii="Arial" w:hAnsi="Arial" w:cs="Arial"/>
          <w:sz w:val="22"/>
          <w:szCs w:val="22"/>
        </w:rPr>
        <w:t xml:space="preserve">9. in </w:t>
      </w:r>
      <w:r w:rsidRPr="00D9714D">
        <w:rPr>
          <w:rFonts w:ascii="Arial" w:hAnsi="Arial" w:cs="Arial"/>
          <w:sz w:val="22"/>
          <w:szCs w:val="22"/>
        </w:rPr>
        <w:t>52. člena Zakona o stvarnem premoženju države in samoupravnih lokalnih skupnosti (Uradni list RS, št. 11/18</w:t>
      </w:r>
      <w:r w:rsidR="00253CA3">
        <w:rPr>
          <w:rFonts w:ascii="Arial" w:hAnsi="Arial" w:cs="Arial"/>
          <w:sz w:val="22"/>
          <w:szCs w:val="22"/>
        </w:rPr>
        <w:t>, 79/18</w:t>
      </w:r>
      <w:r w:rsidRPr="00D9714D">
        <w:rPr>
          <w:rFonts w:ascii="Arial" w:hAnsi="Arial" w:cs="Arial"/>
          <w:sz w:val="22"/>
          <w:szCs w:val="22"/>
        </w:rPr>
        <w:t>), v povezavi z 19. členom Uredbe o stvarnem premoženju države in samoupravnih lokalnih skupnosti (Uradni list RS, št. 31/18), objavlja</w:t>
      </w:r>
    </w:p>
    <w:p w:rsidR="00D55E3C" w:rsidRDefault="00D55E3C" w:rsidP="00D55E3C">
      <w:pPr>
        <w:spacing w:line="276" w:lineRule="auto"/>
        <w:jc w:val="both"/>
        <w:rPr>
          <w:rFonts w:ascii="Arial" w:hAnsi="Arial" w:cs="Arial"/>
          <w:sz w:val="22"/>
          <w:szCs w:val="22"/>
        </w:rPr>
      </w:pPr>
    </w:p>
    <w:p w:rsidR="00DC74E3" w:rsidRPr="00D9714D" w:rsidRDefault="002409E0" w:rsidP="00D55E3C">
      <w:pPr>
        <w:spacing w:line="276" w:lineRule="auto"/>
        <w:jc w:val="center"/>
        <w:rPr>
          <w:rFonts w:ascii="Arial" w:hAnsi="Arial" w:cs="Arial"/>
          <w:b/>
          <w:sz w:val="22"/>
          <w:szCs w:val="22"/>
        </w:rPr>
      </w:pPr>
      <w:r w:rsidRPr="00D9714D">
        <w:rPr>
          <w:rFonts w:ascii="Arial" w:hAnsi="Arial" w:cs="Arial"/>
          <w:b/>
          <w:sz w:val="22"/>
          <w:szCs w:val="22"/>
        </w:rPr>
        <w:t>NAMERO O SKLENITVI NEPOSREDN</w:t>
      </w:r>
      <w:r w:rsidR="004C6357">
        <w:rPr>
          <w:rFonts w:ascii="Arial" w:hAnsi="Arial" w:cs="Arial"/>
          <w:b/>
          <w:sz w:val="22"/>
          <w:szCs w:val="22"/>
        </w:rPr>
        <w:t xml:space="preserve">IH </w:t>
      </w:r>
      <w:r w:rsidRPr="00D9714D">
        <w:rPr>
          <w:rFonts w:ascii="Arial" w:hAnsi="Arial" w:cs="Arial"/>
          <w:b/>
          <w:sz w:val="22"/>
          <w:szCs w:val="22"/>
        </w:rPr>
        <w:t>POGODB</w:t>
      </w:r>
    </w:p>
    <w:p w:rsidR="00DC74E3" w:rsidRPr="00D9714D" w:rsidRDefault="00DC74E3" w:rsidP="002409E0">
      <w:pPr>
        <w:spacing w:line="276" w:lineRule="auto"/>
        <w:rPr>
          <w:rFonts w:ascii="Arial" w:hAnsi="Arial" w:cs="Arial"/>
          <w:sz w:val="22"/>
          <w:szCs w:val="22"/>
        </w:rPr>
      </w:pPr>
    </w:p>
    <w:p w:rsidR="002409E0" w:rsidRPr="00D9714D" w:rsidRDefault="002409E0" w:rsidP="002409E0">
      <w:pPr>
        <w:spacing w:line="276" w:lineRule="auto"/>
        <w:rPr>
          <w:rFonts w:ascii="Arial" w:hAnsi="Arial" w:cs="Arial"/>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Pr="00D9714D">
        <w:rPr>
          <w:rFonts w:ascii="Arial" w:hAnsi="Arial" w:cs="Arial"/>
          <w:sz w:val="22"/>
          <w:szCs w:val="22"/>
        </w:rPr>
        <w:t xml:space="preserve"> nepremičnin</w:t>
      </w:r>
      <w:r w:rsidR="00901CF7">
        <w:rPr>
          <w:rFonts w:ascii="Arial" w:hAnsi="Arial" w:cs="Arial"/>
          <w:sz w:val="22"/>
          <w:szCs w:val="22"/>
        </w:rPr>
        <w:t xml:space="preserve"> z ID znaki:</w:t>
      </w:r>
      <w:r w:rsidRPr="00D9714D">
        <w:rPr>
          <w:rFonts w:ascii="Arial" w:hAnsi="Arial" w:cs="Arial"/>
          <w:sz w:val="22"/>
          <w:szCs w:val="22"/>
        </w:rPr>
        <w:t xml:space="preserve"> </w:t>
      </w:r>
    </w:p>
    <w:p w:rsidR="00307B81" w:rsidRPr="00CC6C2C" w:rsidRDefault="00307B81" w:rsidP="00CC6C2C">
      <w:pPr>
        <w:spacing w:line="276" w:lineRule="auto"/>
        <w:rPr>
          <w:rFonts w:ascii="Arial" w:hAnsi="Arial" w:cs="Arial"/>
          <w:sz w:val="22"/>
          <w:szCs w:val="22"/>
        </w:rPr>
      </w:pPr>
    </w:p>
    <w:p w:rsidR="002F32EC" w:rsidRDefault="002F32EC" w:rsidP="00901CF7">
      <w:pPr>
        <w:pStyle w:val="Odstavekseznama"/>
        <w:numPr>
          <w:ilvl w:val="0"/>
          <w:numId w:val="3"/>
        </w:numPr>
        <w:spacing w:line="276" w:lineRule="auto"/>
        <w:rPr>
          <w:rFonts w:ascii="Arial" w:hAnsi="Arial" w:cs="Arial"/>
          <w:sz w:val="22"/>
          <w:szCs w:val="22"/>
        </w:rPr>
      </w:pPr>
      <w:r>
        <w:rPr>
          <w:rFonts w:ascii="Arial" w:hAnsi="Arial" w:cs="Arial"/>
          <w:sz w:val="22"/>
          <w:szCs w:val="22"/>
        </w:rPr>
        <w:t>parcela 2171 490/199, v izmeri 168 m</w:t>
      </w:r>
      <w:r w:rsidRPr="002F32EC">
        <w:rPr>
          <w:rFonts w:ascii="Arial" w:hAnsi="Arial" w:cs="Arial"/>
          <w:sz w:val="22"/>
          <w:szCs w:val="22"/>
          <w:vertAlign w:val="superscript"/>
        </w:rPr>
        <w:t>2</w:t>
      </w:r>
      <w:r>
        <w:rPr>
          <w:rFonts w:ascii="Arial" w:hAnsi="Arial" w:cs="Arial"/>
          <w:sz w:val="22"/>
          <w:szCs w:val="22"/>
        </w:rPr>
        <w:t>; najnižja ponudbena cena je 2.234,40 EUR;</w:t>
      </w:r>
    </w:p>
    <w:p w:rsidR="00A07B54" w:rsidRPr="00A07B54" w:rsidRDefault="00A07B54" w:rsidP="00A07B54">
      <w:pPr>
        <w:pStyle w:val="Odstavekseznama"/>
        <w:numPr>
          <w:ilvl w:val="0"/>
          <w:numId w:val="3"/>
        </w:numPr>
        <w:rPr>
          <w:rFonts w:ascii="Arial" w:hAnsi="Arial" w:cs="Arial"/>
          <w:sz w:val="22"/>
          <w:szCs w:val="22"/>
        </w:rPr>
      </w:pPr>
      <w:r w:rsidRPr="00A07B54">
        <w:rPr>
          <w:rFonts w:ascii="Arial" w:hAnsi="Arial" w:cs="Arial"/>
          <w:sz w:val="22"/>
          <w:szCs w:val="22"/>
        </w:rPr>
        <w:t>parcela 2171 490/203, v izmeri 93 m</w:t>
      </w:r>
      <w:r w:rsidRPr="004C6357">
        <w:rPr>
          <w:rFonts w:ascii="Arial" w:hAnsi="Arial" w:cs="Arial"/>
          <w:sz w:val="22"/>
          <w:szCs w:val="22"/>
          <w:vertAlign w:val="superscript"/>
        </w:rPr>
        <w:t>2</w:t>
      </w:r>
      <w:r w:rsidRPr="00A07B54">
        <w:rPr>
          <w:rFonts w:ascii="Arial" w:hAnsi="Arial" w:cs="Arial"/>
          <w:sz w:val="22"/>
          <w:szCs w:val="22"/>
        </w:rPr>
        <w:t>; najnižja ponudbena cena je 1.413,60 EUR;</w:t>
      </w:r>
    </w:p>
    <w:p w:rsidR="00A07B54" w:rsidRPr="00A07B54" w:rsidRDefault="00A07B54" w:rsidP="00A07B54">
      <w:pPr>
        <w:pStyle w:val="Odstavekseznama"/>
        <w:numPr>
          <w:ilvl w:val="0"/>
          <w:numId w:val="3"/>
        </w:numPr>
        <w:rPr>
          <w:rFonts w:ascii="Arial" w:hAnsi="Arial" w:cs="Arial"/>
          <w:sz w:val="22"/>
          <w:szCs w:val="22"/>
        </w:rPr>
      </w:pPr>
      <w:r w:rsidRPr="00A07B54">
        <w:rPr>
          <w:rFonts w:ascii="Arial" w:hAnsi="Arial" w:cs="Arial"/>
          <w:sz w:val="22"/>
          <w:szCs w:val="22"/>
        </w:rPr>
        <w:t>parcela 2171 490/204, v izmeri 97 m</w:t>
      </w:r>
      <w:r w:rsidRPr="00A07B54">
        <w:rPr>
          <w:rFonts w:ascii="Arial" w:hAnsi="Arial" w:cs="Arial"/>
          <w:sz w:val="22"/>
          <w:szCs w:val="22"/>
          <w:vertAlign w:val="superscript"/>
        </w:rPr>
        <w:t>2</w:t>
      </w:r>
      <w:r w:rsidRPr="00A07B54">
        <w:rPr>
          <w:rFonts w:ascii="Arial" w:hAnsi="Arial" w:cs="Arial"/>
          <w:sz w:val="22"/>
          <w:szCs w:val="22"/>
        </w:rPr>
        <w:t>; najnižja ponudbena cena je 1.474,40 EUR;</w:t>
      </w:r>
    </w:p>
    <w:p w:rsidR="00A07B54" w:rsidRDefault="00307286" w:rsidP="002409E0">
      <w:pPr>
        <w:pStyle w:val="Odstavekseznama"/>
        <w:numPr>
          <w:ilvl w:val="0"/>
          <w:numId w:val="3"/>
        </w:numPr>
        <w:spacing w:line="276" w:lineRule="auto"/>
        <w:rPr>
          <w:rFonts w:ascii="Arial" w:hAnsi="Arial" w:cs="Arial"/>
          <w:sz w:val="22"/>
          <w:szCs w:val="22"/>
        </w:rPr>
      </w:pPr>
      <w:r>
        <w:rPr>
          <w:rFonts w:ascii="Arial" w:hAnsi="Arial" w:cs="Arial"/>
          <w:sz w:val="22"/>
          <w:szCs w:val="22"/>
        </w:rPr>
        <w:t>parcela 2171 490/207, v izmeri 139 m</w:t>
      </w:r>
      <w:r w:rsidRPr="002F32EC">
        <w:rPr>
          <w:rFonts w:ascii="Arial" w:hAnsi="Arial" w:cs="Arial"/>
          <w:sz w:val="22"/>
          <w:szCs w:val="22"/>
          <w:vertAlign w:val="superscript"/>
        </w:rPr>
        <w:t>2</w:t>
      </w:r>
      <w:r>
        <w:rPr>
          <w:rFonts w:ascii="Arial" w:hAnsi="Arial" w:cs="Arial"/>
          <w:sz w:val="22"/>
          <w:szCs w:val="22"/>
        </w:rPr>
        <w:t>; najnižja ponudbena cena je 2.376,90 EUR;</w:t>
      </w:r>
    </w:p>
    <w:p w:rsidR="00A07B54" w:rsidRDefault="00A07B54" w:rsidP="002409E0">
      <w:pPr>
        <w:pStyle w:val="Odstavekseznama"/>
        <w:numPr>
          <w:ilvl w:val="0"/>
          <w:numId w:val="3"/>
        </w:numPr>
        <w:spacing w:line="276" w:lineRule="auto"/>
        <w:rPr>
          <w:rFonts w:ascii="Arial" w:hAnsi="Arial" w:cs="Arial"/>
          <w:sz w:val="22"/>
          <w:szCs w:val="22"/>
        </w:rPr>
      </w:pPr>
      <w:r>
        <w:rPr>
          <w:rFonts w:ascii="Arial" w:hAnsi="Arial" w:cs="Arial"/>
          <w:sz w:val="22"/>
          <w:szCs w:val="22"/>
        </w:rPr>
        <w:t>parcela 2171 490/208, v izmeri 64 m</w:t>
      </w:r>
      <w:r w:rsidRPr="00A07B54">
        <w:rPr>
          <w:rFonts w:ascii="Arial" w:hAnsi="Arial" w:cs="Arial"/>
          <w:sz w:val="22"/>
          <w:szCs w:val="22"/>
          <w:vertAlign w:val="superscript"/>
        </w:rPr>
        <w:t>2</w:t>
      </w:r>
      <w:r>
        <w:rPr>
          <w:rFonts w:ascii="Arial" w:hAnsi="Arial" w:cs="Arial"/>
          <w:sz w:val="22"/>
          <w:szCs w:val="22"/>
        </w:rPr>
        <w:t>; najnižja ponudbena cena je 1.155,20 EUR;</w:t>
      </w:r>
    </w:p>
    <w:p w:rsidR="0040242B" w:rsidRPr="00A07B54" w:rsidRDefault="00A07B54" w:rsidP="002409E0">
      <w:pPr>
        <w:pStyle w:val="Odstavekseznama"/>
        <w:numPr>
          <w:ilvl w:val="0"/>
          <w:numId w:val="3"/>
        </w:numPr>
        <w:spacing w:line="276" w:lineRule="auto"/>
        <w:rPr>
          <w:rFonts w:ascii="Arial" w:hAnsi="Arial" w:cs="Arial"/>
          <w:sz w:val="22"/>
          <w:szCs w:val="22"/>
        </w:rPr>
      </w:pPr>
      <w:r w:rsidRPr="00A07B54">
        <w:rPr>
          <w:rFonts w:ascii="Arial" w:hAnsi="Arial" w:cs="Arial"/>
          <w:sz w:val="22"/>
          <w:szCs w:val="22"/>
        </w:rPr>
        <w:t>parcela 2171 490/210, v izmeri 46 m</w:t>
      </w:r>
      <w:r w:rsidRPr="00A07B54">
        <w:rPr>
          <w:rFonts w:ascii="Arial" w:hAnsi="Arial" w:cs="Arial"/>
          <w:sz w:val="22"/>
          <w:szCs w:val="22"/>
          <w:vertAlign w:val="superscript"/>
        </w:rPr>
        <w:t>2</w:t>
      </w:r>
      <w:r w:rsidRPr="00A07B54">
        <w:rPr>
          <w:rFonts w:ascii="Arial" w:hAnsi="Arial" w:cs="Arial"/>
          <w:sz w:val="22"/>
          <w:szCs w:val="22"/>
        </w:rPr>
        <w:t>; najnižja ponudbena cena je 830,30 EUR;</w:t>
      </w:r>
    </w:p>
    <w:p w:rsidR="002409E0" w:rsidRPr="00D9714D" w:rsidRDefault="002409E0" w:rsidP="002409E0">
      <w:pPr>
        <w:spacing w:line="276" w:lineRule="auto"/>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 xml:space="preserve">Rok za </w:t>
      </w:r>
      <w:r w:rsidR="007B6FEE" w:rsidRPr="00D9714D">
        <w:rPr>
          <w:rFonts w:ascii="Arial" w:hAnsi="Arial" w:cs="Arial"/>
          <w:sz w:val="22"/>
          <w:szCs w:val="22"/>
        </w:rPr>
        <w:t>sprejem</w:t>
      </w:r>
      <w:r w:rsidRPr="00D9714D">
        <w:rPr>
          <w:rFonts w:ascii="Arial" w:hAnsi="Arial" w:cs="Arial"/>
          <w:sz w:val="22"/>
          <w:szCs w:val="22"/>
        </w:rPr>
        <w:t xml:space="preserve"> ponudbe je </w:t>
      </w:r>
      <w:r w:rsidRPr="00D9714D">
        <w:rPr>
          <w:rFonts w:ascii="Arial" w:hAnsi="Arial" w:cs="Arial"/>
          <w:b/>
          <w:sz w:val="22"/>
          <w:szCs w:val="22"/>
        </w:rPr>
        <w:t>20 dni</w:t>
      </w:r>
      <w:r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naslov: Občina Jesenice, cesta železarjev 6, 4270 Jesenice ali po elektronski pošti na naslov: občina.jesenice@jesenice.si.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pravnega posla in bo</w:t>
      </w:r>
      <w:r w:rsidR="004C6357">
        <w:rPr>
          <w:rFonts w:ascii="Arial" w:hAnsi="Arial" w:cs="Arial"/>
          <w:sz w:val="22"/>
          <w:szCs w:val="22"/>
        </w:rPr>
        <w:t>do</w:t>
      </w:r>
      <w:r w:rsidRPr="00D9714D">
        <w:rPr>
          <w:rFonts w:ascii="Arial" w:hAnsi="Arial" w:cs="Arial"/>
          <w:sz w:val="22"/>
          <w:szCs w:val="22"/>
        </w:rPr>
        <w:t xml:space="preserve"> prodajn</w:t>
      </w:r>
      <w:r w:rsidR="004C6357">
        <w:rPr>
          <w:rFonts w:ascii="Arial" w:hAnsi="Arial" w:cs="Arial"/>
          <w:sz w:val="22"/>
          <w:szCs w:val="22"/>
        </w:rPr>
        <w:t>e</w:t>
      </w:r>
      <w:r w:rsidRPr="00D9714D">
        <w:rPr>
          <w:rFonts w:ascii="Arial" w:hAnsi="Arial" w:cs="Arial"/>
          <w:sz w:val="22"/>
          <w:szCs w:val="22"/>
        </w:rPr>
        <w:t xml:space="preserve"> pogodb</w:t>
      </w:r>
      <w:r w:rsidR="004C6357">
        <w:rPr>
          <w:rFonts w:ascii="Arial" w:hAnsi="Arial" w:cs="Arial"/>
          <w:sz w:val="22"/>
          <w:szCs w:val="22"/>
        </w:rPr>
        <w:t>e</w:t>
      </w:r>
      <w:r w:rsidRPr="00D9714D">
        <w:rPr>
          <w:rFonts w:ascii="Arial" w:hAnsi="Arial" w:cs="Arial"/>
          <w:sz w:val="22"/>
          <w:szCs w:val="22"/>
        </w:rPr>
        <w:t xml:space="preserve"> sklenjen</w:t>
      </w:r>
      <w:r w:rsidR="004C6357">
        <w:rPr>
          <w:rFonts w:ascii="Arial" w:hAnsi="Arial" w:cs="Arial"/>
          <w:sz w:val="22"/>
          <w:szCs w:val="22"/>
        </w:rPr>
        <w:t>e</w:t>
      </w:r>
      <w:r w:rsidRPr="00D9714D">
        <w:rPr>
          <w:rFonts w:ascii="Arial" w:hAnsi="Arial" w:cs="Arial"/>
          <w:sz w:val="22"/>
          <w:szCs w:val="22"/>
        </w:rPr>
        <w:t xml:space="preserve"> z najugodnejšim ponudnikom.</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Prodajn</w:t>
      </w:r>
      <w:r w:rsidR="004C6357">
        <w:rPr>
          <w:rFonts w:ascii="Arial" w:hAnsi="Arial" w:cs="Arial"/>
          <w:sz w:val="22"/>
          <w:szCs w:val="22"/>
        </w:rPr>
        <w:t>e</w:t>
      </w:r>
      <w:r w:rsidRPr="00D9714D">
        <w:rPr>
          <w:rFonts w:ascii="Arial" w:hAnsi="Arial" w:cs="Arial"/>
          <w:sz w:val="22"/>
          <w:szCs w:val="22"/>
        </w:rPr>
        <w:t xml:space="preserve"> pogodb</w:t>
      </w:r>
      <w:r w:rsidR="004C6357">
        <w:rPr>
          <w:rFonts w:ascii="Arial" w:hAnsi="Arial" w:cs="Arial"/>
          <w:sz w:val="22"/>
          <w:szCs w:val="22"/>
        </w:rPr>
        <w:t>e</w:t>
      </w:r>
      <w:r w:rsidRPr="00D9714D">
        <w:rPr>
          <w:rFonts w:ascii="Arial" w:hAnsi="Arial" w:cs="Arial"/>
          <w:sz w:val="22"/>
          <w:szCs w:val="22"/>
        </w:rPr>
        <w:t xml:space="preserve"> bo</w:t>
      </w:r>
      <w:r w:rsidR="004C6357">
        <w:rPr>
          <w:rFonts w:ascii="Arial" w:hAnsi="Arial" w:cs="Arial"/>
          <w:sz w:val="22"/>
          <w:szCs w:val="22"/>
        </w:rPr>
        <w:t>do</w:t>
      </w:r>
      <w:r w:rsidRPr="00D9714D">
        <w:rPr>
          <w:rFonts w:ascii="Arial" w:hAnsi="Arial" w:cs="Arial"/>
          <w:sz w:val="22"/>
          <w:szCs w:val="22"/>
        </w:rPr>
        <w:t xml:space="preserve"> sklenjen</w:t>
      </w:r>
      <w:r w:rsidR="004C6357">
        <w:rPr>
          <w:rFonts w:ascii="Arial" w:hAnsi="Arial" w:cs="Arial"/>
          <w:sz w:val="22"/>
          <w:szCs w:val="22"/>
        </w:rPr>
        <w:t xml:space="preserve">e </w:t>
      </w:r>
      <w:r w:rsidRPr="00D9714D">
        <w:rPr>
          <w:rFonts w:ascii="Arial" w:hAnsi="Arial" w:cs="Arial"/>
          <w:sz w:val="22"/>
          <w:szCs w:val="22"/>
        </w:rPr>
        <w:t xml:space="preserve">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plačana v roku 8 dni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w:t>
      </w:r>
      <w:r w:rsidR="00901CF7">
        <w:rPr>
          <w:rFonts w:ascii="Arial" w:hAnsi="Arial" w:cs="Arial"/>
          <w:sz w:val="22"/>
          <w:szCs w:val="22"/>
        </w:rPr>
        <w:t>ih</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w:t>
      </w:r>
      <w:r w:rsidR="000F3C20">
        <w:rPr>
          <w:rFonts w:ascii="Arial" w:hAnsi="Arial" w:cs="Arial"/>
          <w:sz w:val="22"/>
          <w:szCs w:val="22"/>
        </w:rPr>
        <w:t>Gaja Potočnik</w:t>
      </w:r>
      <w:r w:rsidRPr="00D9714D">
        <w:rPr>
          <w:rFonts w:ascii="Arial" w:hAnsi="Arial" w:cs="Arial"/>
          <w:sz w:val="22"/>
          <w:szCs w:val="22"/>
        </w:rPr>
        <w:t xml:space="preserve">, </w:t>
      </w:r>
      <w:r w:rsidR="000F3C20">
        <w:rPr>
          <w:rFonts w:ascii="Arial" w:hAnsi="Arial" w:cs="Arial"/>
          <w:sz w:val="22"/>
          <w:szCs w:val="22"/>
        </w:rPr>
        <w:t>gaja.potocnik</w:t>
      </w:r>
      <w:r w:rsidRPr="00D9714D">
        <w:rPr>
          <w:rFonts w:ascii="Arial" w:hAnsi="Arial" w:cs="Arial"/>
          <w:sz w:val="22"/>
          <w:szCs w:val="22"/>
        </w:rPr>
        <w:t xml:space="preserve">@jesenice.si, 045 869 </w:t>
      </w:r>
      <w:r w:rsidR="000F3C20">
        <w:rPr>
          <w:rFonts w:ascii="Arial" w:hAnsi="Arial" w:cs="Arial"/>
          <w:sz w:val="22"/>
          <w:szCs w:val="22"/>
        </w:rPr>
        <w:t>298</w:t>
      </w:r>
      <w:r w:rsidRPr="00D9714D">
        <w:rPr>
          <w:rFonts w:ascii="Arial" w:hAnsi="Arial" w:cs="Arial"/>
          <w:sz w:val="22"/>
          <w:szCs w:val="22"/>
        </w:rPr>
        <w:t>.</w:t>
      </w:r>
    </w:p>
    <w:p w:rsidR="002409E0" w:rsidRPr="00D9714D" w:rsidRDefault="002409E0" w:rsidP="002409E0">
      <w:pPr>
        <w:spacing w:line="276" w:lineRule="auto"/>
        <w:jc w:val="both"/>
        <w:rPr>
          <w:rFonts w:ascii="Arial" w:hAnsi="Arial" w:cs="Arial"/>
          <w:sz w:val="22"/>
          <w:szCs w:val="22"/>
        </w:rPr>
      </w:pPr>
    </w:p>
    <w:p w:rsidR="007B6FEE" w:rsidRPr="00D9714D" w:rsidRDefault="002409E0" w:rsidP="007B6FEE">
      <w:pPr>
        <w:spacing w:line="276" w:lineRule="auto"/>
        <w:jc w:val="both"/>
        <w:rPr>
          <w:rFonts w:ascii="Arial" w:hAnsi="Arial" w:cs="Arial"/>
          <w:sz w:val="22"/>
          <w:szCs w:val="22"/>
        </w:rPr>
      </w:pPr>
      <w:r w:rsidRPr="00D9714D">
        <w:rPr>
          <w:rFonts w:ascii="Arial" w:hAnsi="Arial" w:cs="Arial"/>
          <w:sz w:val="22"/>
          <w:szCs w:val="22"/>
        </w:rPr>
        <w:lastRenderedPageBreak/>
        <w:t>Organizator si pridržuje pravico, da lahko do sklenitve pravnega posla, brez odškodninske odgovornosti, ustavi postopek.</w:t>
      </w:r>
    </w:p>
    <w:bookmarkEnd w:id="0"/>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302991" w:rsidRDefault="007B23EF" w:rsidP="007B23EF">
      <w:pPr>
        <w:spacing w:line="276" w:lineRule="auto"/>
        <w:ind w:left="5664" w:firstLine="708"/>
        <w:rPr>
          <w:rFonts w:ascii="Arial" w:hAnsi="Arial" w:cs="Arial"/>
          <w:b/>
          <w:sz w:val="22"/>
          <w:szCs w:val="22"/>
        </w:rPr>
      </w:pPr>
      <w:r>
        <w:rPr>
          <w:rFonts w:ascii="Arial" w:hAnsi="Arial" w:cs="Arial"/>
          <w:b/>
          <w:sz w:val="22"/>
          <w:szCs w:val="22"/>
        </w:rPr>
        <w:t>Blaž Račič</w:t>
      </w:r>
    </w:p>
    <w:p w:rsidR="00302991" w:rsidRDefault="00302991">
      <w:pPr>
        <w:rPr>
          <w:rFonts w:ascii="Arial" w:hAnsi="Arial" w:cs="Arial"/>
          <w:b/>
          <w:sz w:val="22"/>
          <w:szCs w:val="22"/>
        </w:rPr>
      </w:pPr>
      <w:r>
        <w:rPr>
          <w:rFonts w:ascii="Arial" w:hAnsi="Arial" w:cs="Arial"/>
          <w:b/>
          <w:sz w:val="22"/>
          <w:szCs w:val="22"/>
        </w:rPr>
        <w:br w:type="page"/>
      </w:r>
    </w:p>
    <w:p w:rsidR="009601F2" w:rsidRDefault="009601F2" w:rsidP="007B23EF">
      <w:pPr>
        <w:spacing w:line="276" w:lineRule="auto"/>
        <w:ind w:left="5664" w:firstLine="708"/>
        <w:rPr>
          <w:rFonts w:ascii="Arial" w:hAnsi="Arial" w:cs="Arial"/>
          <w:b/>
          <w:sz w:val="22"/>
          <w:szCs w:val="22"/>
        </w:rPr>
      </w:pPr>
    </w:p>
    <w:p w:rsidR="009601F2" w:rsidRP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SPREJEM </w:t>
      </w:r>
      <w:r w:rsidRPr="009601F2">
        <w:rPr>
          <w:rFonts w:ascii="Arial" w:eastAsia="Calibri" w:hAnsi="Arial" w:cs="Arial"/>
          <w:b/>
          <w:sz w:val="22"/>
          <w:szCs w:val="22"/>
          <w:lang w:eastAsia="en-US"/>
        </w:rPr>
        <w:t>PONUDBE ZA SKLENITEV NEPOSREDNE POGODBE</w:t>
      </w:r>
    </w:p>
    <w:p w:rsidR="009601F2" w:rsidRPr="009601F2" w:rsidRDefault="009601F2" w:rsidP="009601F2">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sidR="00C71453">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sidR="00C71453">
        <w:rPr>
          <w:rFonts w:ascii="Arial" w:eastAsia="Calibri" w:hAnsi="Arial" w:cs="Arial"/>
          <w:b/>
          <w:sz w:val="22"/>
          <w:szCs w:val="22"/>
          <w:lang w:eastAsia="en-US"/>
        </w:rPr>
        <w:t>______________</w:t>
      </w:r>
    </w:p>
    <w:p w:rsidR="009601F2" w:rsidRDefault="009601F2" w:rsidP="009601F2">
      <w:pPr>
        <w:spacing w:line="256" w:lineRule="auto"/>
        <w:jc w:val="center"/>
        <w:rPr>
          <w:rFonts w:ascii="Arial" w:eastAsia="Calibri" w:hAnsi="Arial" w:cs="Arial"/>
          <w:b/>
          <w:color w:val="FF0000"/>
          <w:sz w:val="22"/>
          <w:szCs w:val="22"/>
          <w:lang w:eastAsia="en-US"/>
        </w:rPr>
      </w:pPr>
    </w:p>
    <w:p w:rsid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za nakup nepremičnine z ID znakom: </w:t>
      </w:r>
      <w:r w:rsidR="00C71453">
        <w:rPr>
          <w:rFonts w:ascii="Arial" w:eastAsia="Calibri" w:hAnsi="Arial" w:cs="Arial"/>
          <w:b/>
          <w:sz w:val="22"/>
          <w:szCs w:val="22"/>
          <w:lang w:eastAsia="en-US"/>
        </w:rPr>
        <w:t>______________________</w:t>
      </w:r>
    </w:p>
    <w:p w:rsidR="009601F2" w:rsidRDefault="009601F2" w:rsidP="009601F2">
      <w:pPr>
        <w:spacing w:line="256" w:lineRule="auto"/>
        <w:jc w:val="center"/>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sidR="00C71453">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80457A" w:rsidRDefault="00D9714D" w:rsidP="0080457A">
      <w:pPr>
        <w:spacing w:line="276" w:lineRule="auto"/>
        <w:jc w:val="both"/>
        <w:rPr>
          <w:rFonts w:ascii="Arial" w:hAnsi="Arial" w:cs="Arial"/>
          <w:sz w:val="16"/>
          <w:szCs w:val="16"/>
        </w:rPr>
      </w:pPr>
    </w:p>
    <w:sectPr w:rsidR="00D9714D" w:rsidRPr="0080457A"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178" w:rsidRDefault="00495178">
      <w:r>
        <w:separator/>
      </w:r>
    </w:p>
  </w:endnote>
  <w:endnote w:type="continuationSeparator" w:id="0">
    <w:p w:rsidR="00495178" w:rsidRDefault="00495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178" w:rsidRDefault="00495178">
      <w:r>
        <w:separator/>
      </w:r>
    </w:p>
  </w:footnote>
  <w:footnote w:type="continuationSeparator" w:id="0">
    <w:p w:rsidR="00495178" w:rsidRDefault="004951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1pt;height:44.25pt;mso-position-horizontal:left" o:allowoverlap="f">
          <v:imagedata r:id="rId1" o:title="" grayscale="t" bilevel="t"/>
        </v:shape>
        <o:OLEObject Type="Embed" ProgID="MS_ClipArt_Gallery.5" ShapeID="_x0000_i1026" DrawAspect="Content" ObjectID="_1607149546"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926A6"/>
    <w:rsid w:val="00096D0E"/>
    <w:rsid w:val="000A7631"/>
    <w:rsid w:val="000B795D"/>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65F4"/>
    <w:rsid w:val="002D3265"/>
    <w:rsid w:val="002F32EC"/>
    <w:rsid w:val="00302991"/>
    <w:rsid w:val="00307286"/>
    <w:rsid w:val="00307B81"/>
    <w:rsid w:val="00312053"/>
    <w:rsid w:val="003158F5"/>
    <w:rsid w:val="00317C3B"/>
    <w:rsid w:val="003557C9"/>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5178"/>
    <w:rsid w:val="00496F23"/>
    <w:rsid w:val="004A3837"/>
    <w:rsid w:val="004B5D46"/>
    <w:rsid w:val="004C6357"/>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56706"/>
    <w:rsid w:val="0066062A"/>
    <w:rsid w:val="006A5F7C"/>
    <w:rsid w:val="006C1AFE"/>
    <w:rsid w:val="006C7681"/>
    <w:rsid w:val="006F3EDA"/>
    <w:rsid w:val="00730ED4"/>
    <w:rsid w:val="0075732B"/>
    <w:rsid w:val="00765AB8"/>
    <w:rsid w:val="00775E69"/>
    <w:rsid w:val="007901EB"/>
    <w:rsid w:val="007A15FA"/>
    <w:rsid w:val="007A2E79"/>
    <w:rsid w:val="007A3196"/>
    <w:rsid w:val="007A7631"/>
    <w:rsid w:val="007A7963"/>
    <w:rsid w:val="007B23EF"/>
    <w:rsid w:val="007B35C1"/>
    <w:rsid w:val="007B6FEE"/>
    <w:rsid w:val="007E4E71"/>
    <w:rsid w:val="007F7943"/>
    <w:rsid w:val="008020DE"/>
    <w:rsid w:val="0080457A"/>
    <w:rsid w:val="008066EC"/>
    <w:rsid w:val="008126EE"/>
    <w:rsid w:val="00817B72"/>
    <w:rsid w:val="00821A2B"/>
    <w:rsid w:val="00834E70"/>
    <w:rsid w:val="00840579"/>
    <w:rsid w:val="00842EC2"/>
    <w:rsid w:val="008679F0"/>
    <w:rsid w:val="008764BF"/>
    <w:rsid w:val="00891BCB"/>
    <w:rsid w:val="008A41DE"/>
    <w:rsid w:val="008A4D05"/>
    <w:rsid w:val="008E5AC7"/>
    <w:rsid w:val="008F1950"/>
    <w:rsid w:val="00901CF7"/>
    <w:rsid w:val="00905577"/>
    <w:rsid w:val="00910B65"/>
    <w:rsid w:val="009139F2"/>
    <w:rsid w:val="00915067"/>
    <w:rsid w:val="00917237"/>
    <w:rsid w:val="00920A45"/>
    <w:rsid w:val="0094357B"/>
    <w:rsid w:val="00944184"/>
    <w:rsid w:val="00944FCE"/>
    <w:rsid w:val="009466F0"/>
    <w:rsid w:val="009558A7"/>
    <w:rsid w:val="009601F2"/>
    <w:rsid w:val="009631C3"/>
    <w:rsid w:val="009833AF"/>
    <w:rsid w:val="009878FB"/>
    <w:rsid w:val="009A4D08"/>
    <w:rsid w:val="009A5972"/>
    <w:rsid w:val="009C503C"/>
    <w:rsid w:val="009E32F0"/>
    <w:rsid w:val="009E52EC"/>
    <w:rsid w:val="009F7660"/>
    <w:rsid w:val="00A06716"/>
    <w:rsid w:val="00A07B54"/>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7EA2"/>
    <w:rsid w:val="00B403CA"/>
    <w:rsid w:val="00B63ACC"/>
    <w:rsid w:val="00B74BEA"/>
    <w:rsid w:val="00B96DB9"/>
    <w:rsid w:val="00BB68D7"/>
    <w:rsid w:val="00C0035A"/>
    <w:rsid w:val="00C34D69"/>
    <w:rsid w:val="00C43A41"/>
    <w:rsid w:val="00C45806"/>
    <w:rsid w:val="00C572DE"/>
    <w:rsid w:val="00C71453"/>
    <w:rsid w:val="00C96CBE"/>
    <w:rsid w:val="00CB3203"/>
    <w:rsid w:val="00CB344F"/>
    <w:rsid w:val="00CB3697"/>
    <w:rsid w:val="00CC45E1"/>
    <w:rsid w:val="00CC618A"/>
    <w:rsid w:val="00CC6731"/>
    <w:rsid w:val="00CC6C2C"/>
    <w:rsid w:val="00CF6FCF"/>
    <w:rsid w:val="00D3370C"/>
    <w:rsid w:val="00D40977"/>
    <w:rsid w:val="00D419E8"/>
    <w:rsid w:val="00D43362"/>
    <w:rsid w:val="00D55E3C"/>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5FC"/>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4EDFA6"/>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91FC72B5-C8B2-4866-B736-D516D8524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752</Words>
  <Characters>4292</Characters>
  <Application>Microsoft Office Word</Application>
  <DocSecurity>0</DocSecurity>
  <Lines>35</Lines>
  <Paragraphs>10</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5034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2018-06-06T07:36:00Z</cp:lastPrinted>
  <dcterms:created xsi:type="dcterms:W3CDTF">2018-12-24T08:39:00Z</dcterms:created>
  <dcterms:modified xsi:type="dcterms:W3CDTF">2018-12-24T08:39:00Z</dcterms:modified>
</cp:coreProperties>
</file>